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E" w:rsidRPr="00185CCE" w:rsidRDefault="00185CCE" w:rsidP="00185CCE">
      <w:pPr>
        <w:spacing w:line="276" w:lineRule="auto"/>
        <w:ind w:left="284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185CC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ถอดบทเรียน </w:t>
      </w:r>
      <w:r w:rsidRPr="00185CCE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การจัดการความรู้การพัฒนา</w:t>
      </w:r>
      <w:proofErr w:type="spellStart"/>
      <w:r w:rsidRPr="00185CCE">
        <w:rPr>
          <w:rFonts w:ascii="TH SarabunIT๙" w:hAnsi="TH SarabunIT๙" w:cs="TH SarabunIT๙"/>
          <w:b/>
          <w:bCs/>
          <w:sz w:val="32"/>
          <w:szCs w:val="32"/>
          <w:cs/>
        </w:rPr>
        <w:t>อัต</w:t>
      </w:r>
      <w:proofErr w:type="spellEnd"/>
      <w:r w:rsidRPr="00185CCE">
        <w:rPr>
          <w:rFonts w:ascii="TH SarabunIT๙" w:hAnsi="TH SarabunIT๙" w:cs="TH SarabunIT๙"/>
          <w:b/>
          <w:bCs/>
          <w:sz w:val="32"/>
          <w:szCs w:val="32"/>
          <w:cs/>
        </w:rPr>
        <w:t>ลักษณ์บัณฑิต</w:t>
      </w:r>
      <w:r w:rsidRPr="00185CC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85CCE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proofErr w:type="spellStart"/>
      <w:r w:rsidRPr="00185CCE">
        <w:rPr>
          <w:rFonts w:ascii="TH SarabunIT๙" w:hAnsi="TH SarabunIT๙" w:cs="TH SarabunIT๙"/>
          <w:b/>
          <w:bCs/>
          <w:sz w:val="32"/>
          <w:szCs w:val="32"/>
        </w:rPr>
        <w:t>SHaPE</w:t>
      </w:r>
      <w:proofErr w:type="spellEnd"/>
      <w:r w:rsidRPr="00185CCE">
        <w:rPr>
          <w:rFonts w:ascii="TH SarabunIT๙" w:hAnsi="TH SarabunIT๙" w:cs="TH SarabunIT๙"/>
          <w:b/>
          <w:bCs/>
          <w:sz w:val="32"/>
          <w:szCs w:val="32"/>
          <w:cs/>
        </w:rPr>
        <w:t>) ผ่านระบบครอบครัวเสมือน</w:t>
      </w:r>
    </w:p>
    <w:p w:rsidR="00185CCE" w:rsidRDefault="00185CCE" w:rsidP="00185CCE">
      <w:pPr>
        <w:spacing w:line="276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185CCE" w:rsidRPr="00185CCE" w:rsidRDefault="00185CCE" w:rsidP="00185CCE">
      <w:pPr>
        <w:spacing w:line="276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85CC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โดย </w:t>
      </w:r>
      <w:r w:rsidRPr="00185CCE">
        <w:rPr>
          <w:rFonts w:ascii="TH SarabunIT๙" w:hAnsi="TH SarabunIT๙" w:cs="TH SarabunIT๙"/>
          <w:b/>
          <w:bCs/>
          <w:sz w:val="32"/>
          <w:szCs w:val="32"/>
          <w:cs/>
        </w:rPr>
        <w:t>งานกิจการนักศึกษา</w:t>
      </w:r>
    </w:p>
    <w:p w:rsidR="00185CCE" w:rsidRPr="00185CCE" w:rsidRDefault="00185CCE" w:rsidP="00185CCE">
      <w:pPr>
        <w:spacing w:line="276" w:lineRule="auto"/>
        <w:ind w:left="284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4E331F" w:rsidRPr="00974267" w:rsidRDefault="004E331F" w:rsidP="004E331F">
      <w:pPr>
        <w:tabs>
          <w:tab w:val="left" w:pos="1021"/>
          <w:tab w:val="left" w:pos="1418"/>
          <w:tab w:val="left" w:pos="1814"/>
        </w:tabs>
        <w:spacing w:line="276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74267">
        <w:rPr>
          <w:rFonts w:ascii="TH SarabunIT๙" w:hAnsi="TH SarabunIT๙" w:cs="TH SarabunIT๙"/>
          <w:sz w:val="32"/>
          <w:szCs w:val="32"/>
          <w:cs/>
        </w:rPr>
        <w:t xml:space="preserve">คณะกรรมการจัดการความรู้ประชุมพิจารณา วิสัยทัศน์/ </w:t>
      </w:r>
      <w:proofErr w:type="spellStart"/>
      <w:r w:rsidRPr="00974267">
        <w:rPr>
          <w:rFonts w:ascii="TH SarabunIT๙" w:hAnsi="TH SarabunIT๙" w:cs="TH SarabunIT๙"/>
          <w:sz w:val="32"/>
          <w:szCs w:val="32"/>
          <w:cs/>
        </w:rPr>
        <w:t>พันธ</w:t>
      </w:r>
      <w:proofErr w:type="spellEnd"/>
      <w:r w:rsidRPr="00974267">
        <w:rPr>
          <w:rFonts w:ascii="TH SarabunIT๙" w:hAnsi="TH SarabunIT๙" w:cs="TH SarabunIT๙"/>
          <w:sz w:val="32"/>
          <w:szCs w:val="32"/>
          <w:cs/>
        </w:rPr>
        <w:t>กิจ/ เป้าประสงค์ประเด็นยุทธศาสตร์และกลยุทธ์ของวิทยาลัยจึงมีการกำหนดประเด็นความรู้</w:t>
      </w:r>
      <w:r w:rsidRPr="009742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74267">
        <w:rPr>
          <w:rFonts w:ascii="TH SarabunIT๙" w:hAnsi="TH SarabunIT๙" w:cs="TH SarabunIT๙"/>
          <w:sz w:val="32"/>
          <w:szCs w:val="32"/>
          <w:cs/>
        </w:rPr>
        <w:t xml:space="preserve">ให้ฝ่ายกิจการนักศึกษาการพัฒนา       </w:t>
      </w:r>
      <w:proofErr w:type="spellStart"/>
      <w:r w:rsidRPr="00974267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974267">
        <w:rPr>
          <w:rFonts w:ascii="TH SarabunIT๙" w:hAnsi="TH SarabunIT๙" w:cs="TH SarabunIT๙"/>
          <w:sz w:val="32"/>
          <w:szCs w:val="32"/>
          <w:cs/>
        </w:rPr>
        <w:t>ลักษณ์บัณฑิต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74267">
        <w:rPr>
          <w:rFonts w:ascii="TH SarabunIT๙" w:hAnsi="TH SarabunIT๙" w:cs="TH SarabunIT๙"/>
          <w:sz w:val="32"/>
          <w:szCs w:val="32"/>
          <w:cs/>
        </w:rPr>
        <w:t>(</w:t>
      </w:r>
      <w:r w:rsidRPr="00974267">
        <w:rPr>
          <w:rFonts w:ascii="TH SarabunIT๙" w:hAnsi="TH SarabunIT๙" w:cs="TH SarabunIT๙"/>
          <w:sz w:val="32"/>
          <w:szCs w:val="32"/>
        </w:rPr>
        <w:t>SHAPE</w:t>
      </w:r>
      <w:r w:rsidRPr="00974267">
        <w:rPr>
          <w:rFonts w:ascii="TH SarabunIT๙" w:hAnsi="TH SarabunIT๙" w:cs="TH SarabunIT๙"/>
          <w:sz w:val="32"/>
          <w:szCs w:val="32"/>
          <w:cs/>
        </w:rPr>
        <w:t>) ดังนั้นฝ่ายกิจการนักศึกษาจึงมีการจัดการความรู้ของฝ่ายในเรื่อง การพัฒนา</w:t>
      </w:r>
      <w:proofErr w:type="spellStart"/>
      <w:r w:rsidRPr="00974267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974267">
        <w:rPr>
          <w:rFonts w:ascii="TH SarabunIT๙" w:hAnsi="TH SarabunIT๙" w:cs="TH SarabunIT๙"/>
          <w:sz w:val="32"/>
          <w:szCs w:val="32"/>
          <w:cs/>
        </w:rPr>
        <w:t>ลักษณ์บัณฑิต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74267">
        <w:rPr>
          <w:rFonts w:ascii="TH SarabunIT๙" w:hAnsi="TH SarabunIT๙" w:cs="TH SarabunIT๙"/>
          <w:sz w:val="32"/>
          <w:szCs w:val="32"/>
          <w:cs/>
        </w:rPr>
        <w:t>(</w:t>
      </w:r>
      <w:r w:rsidRPr="00974267">
        <w:rPr>
          <w:rFonts w:ascii="TH SarabunIT๙" w:hAnsi="TH SarabunIT๙" w:cs="TH SarabunIT๙"/>
          <w:sz w:val="32"/>
          <w:szCs w:val="32"/>
        </w:rPr>
        <w:t>SHAPE</w:t>
      </w:r>
      <w:r w:rsidRPr="00974267">
        <w:rPr>
          <w:rFonts w:ascii="TH SarabunIT๙" w:hAnsi="TH SarabunIT๙" w:cs="TH SarabunIT๙"/>
          <w:sz w:val="32"/>
          <w:szCs w:val="32"/>
          <w:cs/>
        </w:rPr>
        <w:t>)</w:t>
      </w:r>
      <w:r w:rsidRPr="00974267">
        <w:rPr>
          <w:rFonts w:ascii="TH SarabunIT๙" w:hAnsi="TH SarabunIT๙" w:cs="TH SarabunIT๙"/>
          <w:sz w:val="32"/>
          <w:szCs w:val="32"/>
        </w:rPr>
        <w:t xml:space="preserve"> </w:t>
      </w:r>
      <w:r w:rsidRPr="00974267">
        <w:rPr>
          <w:rFonts w:ascii="TH SarabunIT๙" w:hAnsi="TH SarabunIT๙" w:cs="TH SarabunIT๙"/>
          <w:sz w:val="32"/>
          <w:szCs w:val="32"/>
          <w:cs/>
        </w:rPr>
        <w:t>ผ่านระบบครอบครัวเสมือน</w:t>
      </w:r>
    </w:p>
    <w:p w:rsidR="004E331F" w:rsidRPr="00974267" w:rsidRDefault="004E331F" w:rsidP="004E331F">
      <w:p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7426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74267">
        <w:rPr>
          <w:rFonts w:ascii="TH SarabunIT๙" w:hAnsi="TH SarabunIT๙" w:cs="TH SarabunIT๙"/>
          <w:sz w:val="32"/>
          <w:szCs w:val="32"/>
          <w:cs/>
        </w:rPr>
        <w:t>ระบบครอบครัวเสมือน (</w:t>
      </w:r>
      <w:r w:rsidRPr="00974267">
        <w:rPr>
          <w:rFonts w:ascii="TH SarabunIT๙" w:hAnsi="TH SarabunIT๙" w:cs="TH SarabunIT๙"/>
          <w:sz w:val="32"/>
          <w:szCs w:val="32"/>
        </w:rPr>
        <w:t xml:space="preserve">Simulated Family) </w:t>
      </w:r>
      <w:r w:rsidRPr="00974267">
        <w:rPr>
          <w:rFonts w:ascii="TH SarabunIT๙" w:hAnsi="TH SarabunIT๙" w:cs="TH SarabunIT๙"/>
          <w:sz w:val="32"/>
          <w:szCs w:val="32"/>
          <w:cs/>
        </w:rPr>
        <w:t>เป็นการนำฐานความคิดของความรัก ความอบอุ่น ความมีมิตรภาพ ความมั่นคงปลอดภัยของความเป็นครอบครัวในสังคมไทยมาเป็นรากฐานในการกำหนดคุณลักษณะที่มุ่งหวัง บทบาท หน้าที่ และกิจกรรมของครอบครัวเสมือนที่ให้แต่ละครอบครัวร่วมสร้างสภาวะครอบครัวเสมือนจริงอย่างเป็นองค์รวมทั้งทางร่างกาย จิตใจ สังคมและจิตวิญญาณที่มีความเกี่ยวข้องอย่างเป็นวงจร เพื่อให้ทุกคนในครอบครัวมีคุณภาพชีวิตที่ดี</w:t>
      </w:r>
    </w:p>
    <w:p w:rsidR="004E331F" w:rsidRPr="00974267" w:rsidRDefault="004E331F" w:rsidP="004E331F">
      <w:p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74267">
        <w:rPr>
          <w:rFonts w:ascii="TH SarabunIT๙" w:hAnsi="TH SarabunIT๙" w:cs="TH SarabunIT๙"/>
          <w:sz w:val="32"/>
          <w:szCs w:val="32"/>
        </w:rPr>
        <w:tab/>
      </w:r>
      <w:r w:rsidRPr="00974267">
        <w:rPr>
          <w:rFonts w:ascii="TH SarabunIT๙" w:hAnsi="TH SarabunIT๙" w:cs="TH SarabunIT๙"/>
          <w:sz w:val="32"/>
          <w:szCs w:val="32"/>
          <w:cs/>
        </w:rPr>
        <w:t xml:space="preserve">การพัฒนานักศึกษาภายใต้ระบบครอบครัวเสมือนสู่จิตบริการด้วยหัวใจความเป็นมนุษย์ ประกอบด้วยการสร้างกระบวนการเรียนรู้ใน </w:t>
      </w:r>
      <w:r w:rsidRPr="00974267">
        <w:rPr>
          <w:rFonts w:ascii="TH SarabunIT๙" w:hAnsi="TH SarabunIT๙" w:cs="TH SarabunIT๙"/>
          <w:sz w:val="32"/>
          <w:szCs w:val="32"/>
        </w:rPr>
        <w:t>2</w:t>
      </w:r>
      <w:r w:rsidRPr="00974267">
        <w:rPr>
          <w:rFonts w:ascii="TH SarabunIT๙" w:hAnsi="TH SarabunIT๙" w:cs="TH SarabunIT๙"/>
          <w:sz w:val="32"/>
          <w:szCs w:val="32"/>
          <w:cs/>
        </w:rPr>
        <w:t xml:space="preserve"> รูปแบบ ได้แก่ รูปแบบเชิงโครงสร้าง (</w:t>
      </w:r>
      <w:r w:rsidRPr="00974267">
        <w:rPr>
          <w:rFonts w:ascii="TH SarabunIT๙" w:hAnsi="TH SarabunIT๙" w:cs="TH SarabunIT๙"/>
          <w:sz w:val="32"/>
          <w:szCs w:val="32"/>
        </w:rPr>
        <w:t xml:space="preserve">Structural Model) </w:t>
      </w:r>
      <w:r w:rsidRPr="00974267">
        <w:rPr>
          <w:rFonts w:ascii="TH SarabunIT๙" w:hAnsi="TH SarabunIT๙" w:cs="TH SarabunIT๙"/>
          <w:sz w:val="32"/>
          <w:szCs w:val="32"/>
          <w:cs/>
        </w:rPr>
        <w:t>และรูปแบบเชิงกระบวนการ (</w:t>
      </w:r>
      <w:r w:rsidRPr="00974267">
        <w:rPr>
          <w:rFonts w:ascii="TH SarabunIT๙" w:hAnsi="TH SarabunIT๙" w:cs="TH SarabunIT๙"/>
          <w:sz w:val="32"/>
          <w:szCs w:val="32"/>
        </w:rPr>
        <w:t xml:space="preserve">Processing Model) </w:t>
      </w:r>
      <w:r w:rsidRPr="00974267">
        <w:rPr>
          <w:rFonts w:ascii="TH SarabunIT๙" w:hAnsi="TH SarabunIT๙" w:cs="TH SarabunIT๙"/>
          <w:sz w:val="32"/>
          <w:szCs w:val="32"/>
          <w:cs/>
        </w:rPr>
        <w:t>ซึ่งจะขาดส่วนใดส่วนหนึ่งไม่ได้ มีรายละเอียดดังต่อไปนี้</w:t>
      </w:r>
    </w:p>
    <w:p w:rsidR="004E331F" w:rsidRPr="00974267" w:rsidRDefault="004E331F" w:rsidP="004E331F">
      <w:p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74267">
        <w:rPr>
          <w:rFonts w:ascii="TH SarabunIT๙" w:hAnsi="TH SarabunIT๙" w:cs="TH SarabunIT๙"/>
          <w:sz w:val="32"/>
          <w:szCs w:val="32"/>
          <w:cs/>
        </w:rPr>
        <w:t xml:space="preserve"> รูปแบบเชิงโครงสร้าง  ประกอบด้วย</w:t>
      </w:r>
    </w:p>
    <w:p w:rsidR="004E331F" w:rsidRPr="0015025F" w:rsidRDefault="004E331F" w:rsidP="004E331F">
      <w:pPr>
        <w:pStyle w:val="a3"/>
        <w:numPr>
          <w:ilvl w:val="1"/>
          <w:numId w:val="1"/>
        </w:num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 xml:space="preserve">อาจารย์ มีบทบาทเป็นอาจารย์พ่อ หรืออาจารย์แม่ ทำหน้าที่เปรียบเสมือนพ่อ แม่ของนักศึกษา อาจารย์ได้รับการฝึกอบรมเพื่อพัฒนาสมรรถนะในการให้คำปรึกษาที่มีคุณภาพทุกปีการศึกษา </w:t>
      </w:r>
    </w:p>
    <w:p w:rsidR="004E331F" w:rsidRPr="0015025F" w:rsidRDefault="004E331F" w:rsidP="004E331F">
      <w:pPr>
        <w:pStyle w:val="a3"/>
        <w:numPr>
          <w:ilvl w:val="1"/>
          <w:numId w:val="1"/>
        </w:num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 xml:space="preserve">นักศึกษา มีบทบาทเป็นลูก โดยนักศึกษาชั้นปีที่ </w:t>
      </w:r>
      <w:r w:rsidRPr="0015025F">
        <w:rPr>
          <w:rFonts w:ascii="TH SarabunIT๙" w:hAnsi="TH SarabunIT๙" w:cs="TH SarabunIT๙"/>
          <w:szCs w:val="32"/>
        </w:rPr>
        <w:t>1-4</w:t>
      </w:r>
      <w:r w:rsidRPr="0015025F">
        <w:rPr>
          <w:rFonts w:ascii="TH SarabunIT๙" w:hAnsi="TH SarabunIT๙" w:cs="TH SarabunIT๙"/>
          <w:szCs w:val="32"/>
          <w:cs/>
        </w:rPr>
        <w:t xml:space="preserve"> จะถูกจัดแบ่งกลุ่มคละกัน เข้าสู่ครอบครัวแต่ละครอบครัว นักศึกษาได้รับการเตรียมความพร้อมในการทำบทบาทหน้าที่ของตนในครอบครัว ในบทบาทของลูกและพี่น้อง เรียนรู้บทบาทของตนเองและในครอบครัวและการอยู่กับครอบครัวอย่างมีความสุขในโครงการปฐมนิเทศนักศึกษาใหม่ทุกปีการศึกษา  </w:t>
      </w:r>
    </w:p>
    <w:p w:rsidR="004E331F" w:rsidRPr="0015025F" w:rsidRDefault="004E331F" w:rsidP="004E331F">
      <w:pPr>
        <w:pStyle w:val="a3"/>
        <w:numPr>
          <w:ilvl w:val="1"/>
          <w:numId w:val="1"/>
        </w:num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>บุคลากรสายสนับสนุน มีบทบาทเป็นลุง ป้า น้า อา ตามความเหมาะสมของวัยวุฒิในแต่ละครอบครัว โดยบุคลากรสายสนับสนุนได้รับการเตรียมความพร้อมและเรียนรู้บทบาทหน้าที่ในครอบครัวในกิจกรรมการปฐมนิเทศนักศึกษาใหม่พร้อมกับอาจารย์และนักศึกษาทุกปี</w:t>
      </w:r>
    </w:p>
    <w:p w:rsidR="004E331F" w:rsidRPr="00456A67" w:rsidRDefault="004E331F" w:rsidP="004E331F">
      <w:p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56A67">
        <w:rPr>
          <w:rFonts w:ascii="TH SarabunIT๙" w:hAnsi="TH SarabunIT๙" w:cs="TH SarabunIT๙"/>
          <w:sz w:val="32"/>
          <w:szCs w:val="32"/>
          <w:cs/>
        </w:rPr>
        <w:t>รูปแบบเชิงกระบวนการ การอยู่ร่วมกันของครอบครัว จะใช้กระบวนการ</w:t>
      </w:r>
      <w:proofErr w:type="spellStart"/>
      <w:r w:rsidRPr="00456A67">
        <w:rPr>
          <w:rFonts w:ascii="TH SarabunIT๙" w:hAnsi="TH SarabunIT๙" w:cs="TH SarabunIT๙"/>
          <w:sz w:val="32"/>
          <w:szCs w:val="32"/>
          <w:cs/>
        </w:rPr>
        <w:t>สุนทรีย</w:t>
      </w:r>
      <w:proofErr w:type="spellEnd"/>
      <w:r w:rsidRPr="00456A67">
        <w:rPr>
          <w:rFonts w:ascii="TH SarabunIT๙" w:hAnsi="TH SarabunIT๙" w:cs="TH SarabunIT๙"/>
          <w:sz w:val="32"/>
          <w:szCs w:val="32"/>
          <w:cs/>
        </w:rPr>
        <w:t>สนทนา การฟังอย่างลึกซึ้ง การศึกษาด้วยใจที่ใคร่ครวญ ไม่ด่วนสรุป  ใช้กระบวนการคิดอย่างเป็นระบบ พิจารณาความเป็นเหตุเป็นผลโดยอาศัยโครงสร้างระบบครอบครัวเสมือนเป็นตัวขับเคลื่อนการสร้างบริบท เนื่องจากครอบครัวเสมือนจะเป็นตัวเอื้อต่อการเกิดบรรยากาศความเป็นกัลยาณมิตรระหว่างสมาชิกในครอบครัว การมุ่งประโยชน์ส่วนรวมของครอบครัวเป็นที่ตั้ง และนำไปสู่การพัฒนาทักษะในการคิดแก้ปัญหาอย่างเป็นองค์รวม แก้ปัญหาแบบไม่แยกส่วน ด้วยการออกแบบกิจกรรมและใช้กิจกรรมเป็นสื่อการเรียนรู้ซึ่งอาศัยความร่วมแรงร่วมใจกัน</w:t>
      </w:r>
      <w:r w:rsidRPr="00456A67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ของสมาชิกทุกคนในระบบครอบครัวเสมือน อาศัยกิจกรรมการเรียนการสอนและกิจกรรมเสริมหลักสูตรนำไปสู่รูปแบบเชิงปฏิบัติการภายใต้ระบบครอบครัวเสมือน เพื่อสะท้อนกระบวนการและผลลัพธ์การเรียนรู้สู่จิตบริการด้วยหัวใจความเป็นมนุษย์ </w:t>
      </w:r>
    </w:p>
    <w:p w:rsidR="004E331F" w:rsidRDefault="004E331F" w:rsidP="004E331F">
      <w:p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56A67">
        <w:rPr>
          <w:rFonts w:ascii="TH SarabunIT๙" w:hAnsi="TH SarabunIT๙" w:cs="TH SarabunIT๙"/>
          <w:sz w:val="32"/>
          <w:szCs w:val="32"/>
          <w:cs/>
        </w:rPr>
        <w:t xml:space="preserve">ดังนั้นระบบครอบครัวเสมือนในบริบทของวิทยาลัยพยาบาลบรมราชชนนี </w:t>
      </w:r>
      <w:r>
        <w:rPr>
          <w:rFonts w:ascii="TH SarabunIT๙" w:hAnsi="TH SarabunIT๙" w:cs="TH SarabunIT๙" w:hint="cs"/>
          <w:sz w:val="32"/>
          <w:szCs w:val="32"/>
          <w:cs/>
        </w:rPr>
        <w:t>พะเยา</w:t>
      </w:r>
      <w:r w:rsidRPr="00456A67">
        <w:rPr>
          <w:rFonts w:ascii="TH SarabunIT๙" w:hAnsi="TH SarabunIT๙" w:cs="TH SarabunIT๙"/>
          <w:sz w:val="32"/>
          <w:szCs w:val="32"/>
          <w:cs/>
        </w:rPr>
        <w:t xml:space="preserve"> คือ มิติทางสังคมที่เล็กที่สุด ที่หล่อหลอมและขัดเกลาบุคคลให้เป็นคนดีของสังคม ที่ประกอบด้วย บุคคลที่มีความสัมพันธ์ฉันท์พ่อ แม่ พี่น้อง </w:t>
      </w:r>
      <w:r>
        <w:rPr>
          <w:rFonts w:ascii="TH SarabunIT๙" w:hAnsi="TH SarabunIT๙" w:cs="TH SarabunIT๙" w:hint="cs"/>
          <w:sz w:val="32"/>
          <w:szCs w:val="32"/>
          <w:cs/>
        </w:rPr>
        <w:t>ลุง ป้า น้า อา</w:t>
      </w:r>
      <w:r w:rsidRPr="00456A67">
        <w:rPr>
          <w:rFonts w:ascii="TH SarabunIT๙" w:hAnsi="TH SarabunIT๙" w:cs="TH SarabunIT๙"/>
          <w:sz w:val="32"/>
          <w:szCs w:val="32"/>
          <w:cs/>
        </w:rPr>
        <w:t xml:space="preserve"> มีความสัมพันธ์กันอย่างอบอุ่น และลึกซึ้ง มีกิจกรรมร่วมกันอย่างสม่ำเสมอ โดยทำหน้าที่ภายใต้วัฒนธรรมครอบครัวไทยในการดูแล ช่วยเหลือ แนะนำ และให้คำปรึกษาทั้งทางด้านร่างกาย จิตใจ สังคม และจิตวิญญาณ เพื่อพัฒนากระบวนการคิดของผู้เรียน โดยส่งเสริมให้ผู้เรียนเป็นคนดี คือ มีคุณธรรมจริยธรรม มีความเอื้ออาทร (</w:t>
      </w:r>
      <w:r w:rsidRPr="00456A67">
        <w:rPr>
          <w:rFonts w:ascii="TH SarabunIT๙" w:hAnsi="TH SarabunIT๙" w:cs="TH SarabunIT๙"/>
          <w:sz w:val="32"/>
          <w:szCs w:val="32"/>
        </w:rPr>
        <w:t xml:space="preserve">Caring) </w:t>
      </w:r>
      <w:r w:rsidRPr="00456A67">
        <w:rPr>
          <w:rFonts w:ascii="TH SarabunIT๙" w:hAnsi="TH SarabunIT๙" w:cs="TH SarabunIT๙"/>
          <w:sz w:val="32"/>
          <w:szCs w:val="32"/>
          <w:cs/>
        </w:rPr>
        <w:t>และมีปัญญาที่บ่งบอกถึงการเป็นคนเก่งที่สามารถคิด วิเคราะห์ สังเคราะห์ และคิดแก้ปัญหาได้อย่างเป็นระบบ (</w:t>
      </w:r>
      <w:r w:rsidRPr="00456A67">
        <w:rPr>
          <w:rFonts w:ascii="TH SarabunIT๙" w:hAnsi="TH SarabunIT๙" w:cs="TH SarabunIT๙"/>
          <w:sz w:val="32"/>
          <w:szCs w:val="32"/>
        </w:rPr>
        <w:t xml:space="preserve">Systemic Thinking) </w:t>
      </w:r>
      <w:r w:rsidRPr="00456A67">
        <w:rPr>
          <w:rFonts w:ascii="TH SarabunIT๙" w:hAnsi="TH SarabunIT๙" w:cs="TH SarabunIT๙"/>
          <w:sz w:val="32"/>
          <w:szCs w:val="32"/>
          <w:cs/>
        </w:rPr>
        <w:t>ซึ่งหา</w:t>
      </w:r>
      <w:bookmarkStart w:id="0" w:name="_GoBack"/>
      <w:bookmarkEnd w:id="0"/>
      <w:r w:rsidRPr="00456A67">
        <w:rPr>
          <w:rFonts w:ascii="TH SarabunIT๙" w:hAnsi="TH SarabunIT๙" w:cs="TH SarabunIT๙"/>
          <w:sz w:val="32"/>
          <w:szCs w:val="32"/>
          <w:cs/>
        </w:rPr>
        <w:t>กบุคคลอยู่ร่วมกันด้วยความเข้าใจทั้งตนเองและผู้อื่น ร่วมมือกันทำงานอย่างเสียสละ และเต็มใจน่าจะเป็นผู้ที่มีความสุข (</w:t>
      </w:r>
      <w:r w:rsidRPr="00456A67">
        <w:rPr>
          <w:rFonts w:ascii="TH SarabunIT๙" w:hAnsi="TH SarabunIT๙" w:cs="TH SarabunIT๙"/>
          <w:sz w:val="32"/>
          <w:szCs w:val="32"/>
        </w:rPr>
        <w:t xml:space="preserve">Happiness) </w:t>
      </w:r>
      <w:r w:rsidRPr="00456A67">
        <w:rPr>
          <w:rFonts w:ascii="TH SarabunIT๙" w:hAnsi="TH SarabunIT๙" w:cs="TH SarabunIT๙"/>
          <w:sz w:val="32"/>
          <w:szCs w:val="32"/>
          <w:cs/>
        </w:rPr>
        <w:t>สามารถให้บริการและดูแลผู้อื่นดุจญาติมิตรได้</w:t>
      </w:r>
    </w:p>
    <w:p w:rsidR="004E331F" w:rsidRPr="00974267" w:rsidRDefault="004E331F" w:rsidP="004E331F">
      <w:p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470CC" w:rsidRPr="00974267" w:rsidRDefault="006470CC" w:rsidP="006470CC">
      <w:pPr>
        <w:spacing w:line="276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74267">
        <w:rPr>
          <w:rFonts w:ascii="TH SarabunIT๙" w:hAnsi="TH SarabunIT๙" w:cs="TH SarabunIT๙"/>
          <w:b/>
          <w:bCs/>
          <w:sz w:val="32"/>
          <w:szCs w:val="32"/>
          <w:cs/>
        </w:rPr>
        <w:t>สรุปองค์ความรู้ที่ได้จากกการแลกเปลี่ยนเรียนรู้ ได้ดังนี้</w:t>
      </w:r>
      <w:r w:rsidRPr="0097426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470CC" w:rsidRPr="00974267" w:rsidRDefault="006470CC" w:rsidP="006470CC">
      <w:pPr>
        <w:spacing w:line="276" w:lineRule="auto"/>
        <w:rPr>
          <w:rFonts w:ascii="TH SarabunIT๙" w:hAnsi="TH SarabunIT๙" w:cs="TH SarabunIT๙"/>
          <w:sz w:val="32"/>
          <w:szCs w:val="32"/>
          <w:cs/>
        </w:rPr>
      </w:pPr>
      <w:r w:rsidRPr="00974267">
        <w:rPr>
          <w:rFonts w:ascii="TH SarabunIT๙" w:hAnsi="TH SarabunIT๙" w:cs="TH SarabunIT๙"/>
          <w:sz w:val="32"/>
          <w:szCs w:val="32"/>
          <w:cs/>
        </w:rPr>
        <w:tab/>
        <w:t>ให้นักศึกษาประเมินการเข้าร่วมกิจกรรมครอบครัวเสมือนและการได้รับคำแนะนำและการให้คำปรึกษาจากสมาชิกในครอบครัว โดยใช้การประเมิน</w:t>
      </w:r>
      <w:r w:rsidRPr="00974267">
        <w:rPr>
          <w:rFonts w:ascii="TH SarabunIT๙" w:hAnsi="TH SarabunIT๙" w:cs="TH SarabunIT๙"/>
          <w:sz w:val="32"/>
          <w:szCs w:val="32"/>
        </w:rPr>
        <w:t xml:space="preserve"> </w:t>
      </w:r>
      <w:r w:rsidRPr="00974267">
        <w:rPr>
          <w:rFonts w:ascii="TH SarabunIT๙" w:hAnsi="TH SarabunIT๙" w:cs="TH SarabunIT๙"/>
          <w:sz w:val="32"/>
          <w:szCs w:val="32"/>
          <w:cs/>
        </w:rPr>
        <w:t xml:space="preserve">ดังนี้ </w:t>
      </w:r>
    </w:p>
    <w:p w:rsidR="006470CC" w:rsidRPr="0015025F" w:rsidRDefault="006470CC" w:rsidP="006470CC">
      <w:pPr>
        <w:pStyle w:val="a3"/>
        <w:numPr>
          <w:ilvl w:val="0"/>
          <w:numId w:val="2"/>
        </w:numPr>
        <w:spacing w:line="276" w:lineRule="auto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 xml:space="preserve">ใบประเมินการให้คำปรึกษารายด้าน </w:t>
      </w:r>
    </w:p>
    <w:p w:rsidR="006470CC" w:rsidRPr="0015025F" w:rsidRDefault="006470CC" w:rsidP="006470CC">
      <w:pPr>
        <w:pStyle w:val="a3"/>
        <w:numPr>
          <w:ilvl w:val="0"/>
          <w:numId w:val="2"/>
        </w:numPr>
        <w:spacing w:line="276" w:lineRule="auto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>การสะท้อนคิดจากกิจกรรมครอบครัวเสมือน</w:t>
      </w:r>
    </w:p>
    <w:p w:rsidR="006470CC" w:rsidRPr="0015025F" w:rsidRDefault="006470CC" w:rsidP="006470CC">
      <w:pPr>
        <w:pStyle w:val="a3"/>
        <w:numPr>
          <w:ilvl w:val="0"/>
          <w:numId w:val="2"/>
        </w:numPr>
        <w:spacing w:line="276" w:lineRule="auto"/>
        <w:rPr>
          <w:rFonts w:ascii="TH SarabunIT๙" w:hAnsi="TH SarabunIT๙" w:cs="TH SarabunIT๙"/>
          <w:szCs w:val="32"/>
          <w:cs/>
        </w:rPr>
      </w:pPr>
      <w:r w:rsidRPr="0015025F">
        <w:rPr>
          <w:rFonts w:ascii="TH SarabunIT๙" w:hAnsi="TH SarabunIT๙" w:cs="TH SarabunIT๙"/>
          <w:szCs w:val="32"/>
          <w:cs/>
        </w:rPr>
        <w:t>การเขียนเล่าเรื่องความประทับใจจากประสบการณ์ผ่านกิจกรรมครอบครัวเสมือน</w:t>
      </w:r>
      <w:r w:rsidRPr="0015025F">
        <w:rPr>
          <w:rFonts w:ascii="TH SarabunIT๙" w:hAnsi="TH SarabunIT๙" w:cs="TH SarabunIT๙"/>
          <w:szCs w:val="32"/>
        </w:rPr>
        <w:t xml:space="preserve"> </w:t>
      </w:r>
      <w:r w:rsidRPr="0015025F">
        <w:rPr>
          <w:rFonts w:ascii="TH SarabunIT๙" w:hAnsi="TH SarabunIT๙" w:cs="TH SarabunIT๙" w:hint="cs"/>
          <w:szCs w:val="32"/>
          <w:cs/>
        </w:rPr>
        <w:t xml:space="preserve">ถอดบทเรียนจากแต่ละครอบครัวได้ดังนี้ </w:t>
      </w:r>
    </w:p>
    <w:p w:rsidR="006470CC" w:rsidRPr="0015025F" w:rsidRDefault="006470CC" w:rsidP="006470CC">
      <w:pPr>
        <w:pStyle w:val="a3"/>
        <w:numPr>
          <w:ilvl w:val="2"/>
          <w:numId w:val="3"/>
        </w:numPr>
        <w:spacing w:line="276" w:lineRule="auto"/>
        <w:jc w:val="thaiDistribute"/>
        <w:rPr>
          <w:rFonts w:ascii="TH SarabunIT๙" w:hAnsi="TH SarabunIT๙" w:cs="TH SarabunIT๙"/>
          <w:szCs w:val="32"/>
          <w:cs/>
        </w:rPr>
      </w:pPr>
      <w:r w:rsidRPr="0015025F">
        <w:rPr>
          <w:rFonts w:ascii="TH SarabunIT๙" w:hAnsi="TH SarabunIT๙" w:cs="TH SarabunIT๙"/>
          <w:szCs w:val="32"/>
          <w:cs/>
        </w:rPr>
        <w:t>ประยุกต์ใช้ในชีวิตประจำวันนำความรู้ที่ได้ไปใช้ในการปรับตัวเข้ากับคนอื่น และการยอมรับความคิดเห็นของคนอื่นมากยิ่งขึ้น  การทำงานเป็นทีม การทำงานอย่างมีความสุขและทำงานอย่างไรไม่ให้มีปัญหากับผู้อื่น</w:t>
      </w:r>
    </w:p>
    <w:p w:rsidR="006470CC" w:rsidRPr="0015025F" w:rsidRDefault="006470CC" w:rsidP="006470CC">
      <w:pPr>
        <w:pStyle w:val="a3"/>
        <w:numPr>
          <w:ilvl w:val="2"/>
          <w:numId w:val="3"/>
        </w:numPr>
        <w:spacing w:line="276" w:lineRule="auto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>การเสียสละตนเองเพื่อช่วยเหลือคนอื่นตามความสามารถที่ตนเองมีอยู่นำความรู้ที่ได้ไปพัฒนาต่อให้เกิดประโยชน์ต่อบุคคลอื่น</w:t>
      </w:r>
    </w:p>
    <w:p w:rsidR="006470CC" w:rsidRPr="0015025F" w:rsidRDefault="006470CC" w:rsidP="006470CC">
      <w:pPr>
        <w:pStyle w:val="a3"/>
        <w:numPr>
          <w:ilvl w:val="2"/>
          <w:numId w:val="3"/>
        </w:numPr>
        <w:spacing w:line="276" w:lineRule="auto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>ให้เป็นกิจกรรมยามว่าง เพื่อให้รู้สึกผ่อนคลายทำให้จิตใจสงบความจำได้ดี มีสมาธิมากขึ้น</w:t>
      </w:r>
    </w:p>
    <w:p w:rsidR="006470CC" w:rsidRPr="0015025F" w:rsidRDefault="006470CC" w:rsidP="006470CC">
      <w:pPr>
        <w:pStyle w:val="a3"/>
        <w:numPr>
          <w:ilvl w:val="2"/>
          <w:numId w:val="3"/>
        </w:numPr>
        <w:spacing w:line="276" w:lineRule="auto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>ปรับตัวในการประกอบอาชีพและการช่วยเหลือผู้อื่นในสังคมเพื่อนร่วมงานและครอบครัว</w:t>
      </w:r>
    </w:p>
    <w:p w:rsidR="006470CC" w:rsidRPr="0015025F" w:rsidRDefault="006470CC" w:rsidP="006470CC">
      <w:pPr>
        <w:pStyle w:val="a3"/>
        <w:numPr>
          <w:ilvl w:val="2"/>
          <w:numId w:val="3"/>
        </w:numPr>
        <w:spacing w:line="276" w:lineRule="auto"/>
        <w:rPr>
          <w:rFonts w:ascii="TH SarabunIT๙" w:hAnsi="TH SarabunIT๙" w:cs="TH SarabunIT๙"/>
          <w:szCs w:val="32"/>
          <w:cs/>
        </w:rPr>
      </w:pPr>
      <w:r w:rsidRPr="0015025F">
        <w:rPr>
          <w:rFonts w:ascii="TH SarabunIT๙" w:hAnsi="TH SarabunIT๙" w:cs="TH SarabunIT๙"/>
          <w:szCs w:val="32"/>
          <w:cs/>
        </w:rPr>
        <w:t>นำไปใช้ประโยชน์ในด้านคุณธรรมจริยธรรม รู้จักเอื้อเฟื้อแบ่งปันเพื่อนมนุษย์</w:t>
      </w:r>
    </w:p>
    <w:p w:rsidR="006470CC" w:rsidRPr="0015025F" w:rsidRDefault="006470CC" w:rsidP="006470CC">
      <w:pPr>
        <w:pStyle w:val="a3"/>
        <w:numPr>
          <w:ilvl w:val="2"/>
          <w:numId w:val="3"/>
        </w:numPr>
        <w:spacing w:line="276" w:lineRule="auto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>ประหยัด อดออม ใช้ชีวิตอย่างพอเพียงปลูกผักกินเองได้ ประดิษฐ์กระเป๋าใช้เองหรือทำเป็นของฝากใช้ชีวิตแบบเศรษฐกิจพอเพียง</w:t>
      </w:r>
    </w:p>
    <w:p w:rsidR="006470CC" w:rsidRPr="0015025F" w:rsidRDefault="006470CC" w:rsidP="006470CC">
      <w:pPr>
        <w:pStyle w:val="a3"/>
        <w:numPr>
          <w:ilvl w:val="2"/>
          <w:numId w:val="3"/>
        </w:numPr>
        <w:spacing w:line="276" w:lineRule="auto"/>
        <w:rPr>
          <w:rFonts w:ascii="TH SarabunIT๙" w:hAnsi="TH SarabunIT๙" w:cs="TH SarabunIT๙"/>
          <w:szCs w:val="32"/>
          <w:cs/>
        </w:rPr>
      </w:pPr>
      <w:r w:rsidRPr="0015025F">
        <w:rPr>
          <w:rFonts w:ascii="TH SarabunIT๙" w:hAnsi="TH SarabunIT๙" w:cs="TH SarabunIT๙"/>
          <w:szCs w:val="32"/>
          <w:cs/>
        </w:rPr>
        <w:lastRenderedPageBreak/>
        <w:t>ชอบกิจกรรมเพลง ลมหายใจแห่งความสุข  มีท่าประกอบ รู้สึกสบายใจ คิดว่าจะนำเอากิจกรรมไปใช้กับผู้ป่วยและจะใช้กับตัวเองเวลาที่รู้สึกโกรธใจร้อนจะร้องเพลงนี้และจะช่วยให้มีความสุข</w:t>
      </w:r>
    </w:p>
    <w:p w:rsidR="006470CC" w:rsidRPr="0015025F" w:rsidRDefault="006470CC" w:rsidP="006470CC">
      <w:pPr>
        <w:pStyle w:val="a3"/>
        <w:numPr>
          <w:ilvl w:val="2"/>
          <w:numId w:val="3"/>
        </w:numPr>
        <w:spacing w:line="276" w:lineRule="auto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>ได้เรียนรู้การอ่านบทความให้กำลังใจ และได้นำข้อความดีๆใช้เป็นกำลังใจให้ตนเองและให้กำลังใจคนรอบตัวและคนที่ต้องการการช่วยเหลือ</w:t>
      </w:r>
    </w:p>
    <w:p w:rsidR="006470CC" w:rsidRPr="0015025F" w:rsidRDefault="006470CC" w:rsidP="006470CC">
      <w:pPr>
        <w:pStyle w:val="a3"/>
        <w:numPr>
          <w:ilvl w:val="2"/>
          <w:numId w:val="3"/>
        </w:numPr>
        <w:spacing w:line="276" w:lineRule="auto"/>
        <w:rPr>
          <w:rFonts w:ascii="TH SarabunIT๙" w:hAnsi="TH SarabunIT๙" w:cs="TH SarabunIT๙"/>
          <w:szCs w:val="32"/>
        </w:rPr>
      </w:pPr>
      <w:r w:rsidRPr="0015025F">
        <w:rPr>
          <w:rFonts w:ascii="TH SarabunIT๙" w:hAnsi="TH SarabunIT๙" w:cs="TH SarabunIT๙"/>
          <w:szCs w:val="32"/>
          <w:cs/>
        </w:rPr>
        <w:t>นำความรู้ที่ได้ไปปรับใช้ในการเข้าสังคม การร่วมงานกับผู้อื่น การเสียสละและมีน้ำใจ</w:t>
      </w:r>
    </w:p>
    <w:p w:rsidR="006470CC" w:rsidRDefault="006470CC" w:rsidP="006470CC">
      <w:pPr>
        <w:spacing w:line="276" w:lineRule="auto"/>
        <w:rPr>
          <w:rFonts w:ascii="TH SarabunIT๙" w:hAnsi="TH SarabunIT๙" w:cs="TH SarabunIT๙"/>
          <w:sz w:val="32"/>
          <w:szCs w:val="32"/>
        </w:rPr>
      </w:pPr>
      <w:r w:rsidRPr="00974267">
        <w:rPr>
          <w:rFonts w:ascii="TH SarabunIT๙" w:hAnsi="TH SarabunIT๙" w:cs="TH SarabunIT๙"/>
          <w:sz w:val="32"/>
          <w:szCs w:val="32"/>
          <w:cs/>
        </w:rPr>
        <w:tab/>
      </w:r>
    </w:p>
    <w:p w:rsidR="006470CC" w:rsidRDefault="006470CC" w:rsidP="006470C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สิ่งที่สมาชิกครอบครัว เกิดการเรียนรู้จากการได้เข้าร่วมกิจกรรมภายใต้รั้วครอบครัวเดียวกัน ภายใต้ระบบครอบครัวเสมือน มีดังนี้</w:t>
      </w:r>
    </w:p>
    <w:p w:rsidR="006470CC" w:rsidRDefault="006470CC" w:rsidP="006470CC">
      <w:pPr>
        <w:pStyle w:val="a3"/>
        <w:numPr>
          <w:ilvl w:val="1"/>
          <w:numId w:val="4"/>
        </w:numPr>
        <w:jc w:val="thaiDistribute"/>
        <w:rPr>
          <w:rFonts w:ascii="TH SarabunPSK" w:hAnsi="TH SarabunPSK" w:cs="TH SarabunPSK"/>
          <w:szCs w:val="32"/>
        </w:rPr>
      </w:pPr>
      <w:r w:rsidRPr="0015025F">
        <w:rPr>
          <w:rFonts w:ascii="TH SarabunPSK" w:hAnsi="TH SarabunPSK" w:cs="TH SarabunPSK" w:hint="cs"/>
          <w:szCs w:val="32"/>
          <w:cs/>
        </w:rPr>
        <w:t>พัฒนาการของความสนิทสนม ผูกพันกันของสมาชิกครอบครัว เกิดจากการที่ทุกครอบครัวมีพื้นที่และเวลาสำหรับการพบปะพูดคุยกัน อย่างสม่ำเสมอ</w:t>
      </w:r>
    </w:p>
    <w:p w:rsidR="006470CC" w:rsidRDefault="006470CC" w:rsidP="006470CC">
      <w:pPr>
        <w:pStyle w:val="a3"/>
        <w:numPr>
          <w:ilvl w:val="1"/>
          <w:numId w:val="4"/>
        </w:numPr>
        <w:jc w:val="thaiDistribute"/>
        <w:rPr>
          <w:rFonts w:ascii="TH SarabunPSK" w:hAnsi="TH SarabunPSK" w:cs="TH SarabunPSK"/>
          <w:szCs w:val="32"/>
        </w:rPr>
      </w:pPr>
      <w:r w:rsidRPr="0015025F">
        <w:rPr>
          <w:rFonts w:ascii="TH SarabunPSK" w:hAnsi="TH SarabunPSK" w:cs="TH SarabunPSK" w:hint="cs"/>
          <w:szCs w:val="32"/>
          <w:cs/>
        </w:rPr>
        <w:t xml:space="preserve">การมอบหมายหน้าที่ให้ครอบครัวดำเนินการ ทำให้สมาชิกครอบครัวรู้สึกมีส่วนร่วมรับผิดชอบ </w:t>
      </w:r>
    </w:p>
    <w:p w:rsidR="006470CC" w:rsidRDefault="006470CC" w:rsidP="006470CC">
      <w:pPr>
        <w:pStyle w:val="a3"/>
        <w:numPr>
          <w:ilvl w:val="1"/>
          <w:numId w:val="4"/>
        </w:numPr>
        <w:jc w:val="thaiDistribute"/>
        <w:rPr>
          <w:rFonts w:ascii="TH SarabunPSK" w:hAnsi="TH SarabunPSK" w:cs="TH SarabunPSK"/>
          <w:szCs w:val="32"/>
        </w:rPr>
      </w:pPr>
      <w:r w:rsidRPr="0015025F">
        <w:rPr>
          <w:rFonts w:ascii="TH SarabunPSK" w:hAnsi="TH SarabunPSK" w:cs="TH SarabunPSK" w:hint="cs"/>
          <w:szCs w:val="32"/>
          <w:cs/>
        </w:rPr>
        <w:t>การได้ทำกิจกรรมร่วมกัน อย่างสม่ำเสมอ ช่วยให้เกิดความเข้าใจร่วมกัน และสร้างสัมพันธภาพของสมาชิก</w:t>
      </w:r>
    </w:p>
    <w:p w:rsidR="006470CC" w:rsidRPr="0015025F" w:rsidRDefault="006470CC" w:rsidP="006470CC">
      <w:pPr>
        <w:pStyle w:val="a3"/>
        <w:numPr>
          <w:ilvl w:val="1"/>
          <w:numId w:val="4"/>
        </w:numPr>
        <w:jc w:val="thaiDistribute"/>
        <w:rPr>
          <w:rFonts w:ascii="TH SarabunPSK" w:hAnsi="TH SarabunPSK" w:cs="TH SarabunPSK"/>
          <w:szCs w:val="32"/>
        </w:rPr>
      </w:pPr>
      <w:r w:rsidRPr="0015025F">
        <w:rPr>
          <w:rFonts w:ascii="TH SarabunPSK" w:hAnsi="TH SarabunPSK" w:cs="TH SarabunPSK" w:hint="cs"/>
          <w:szCs w:val="32"/>
          <w:cs/>
        </w:rPr>
        <w:t>ความชัดเจนของรูปแบบของกิจกรรม และสัมพันธภาพในครอบครัว มีความสำคัญต่อความรู้สึกเต็มใจในการเข้าร่วมกิจกรรมของสมาชิก</w:t>
      </w:r>
    </w:p>
    <w:p w:rsidR="006470CC" w:rsidRPr="0015025F" w:rsidRDefault="006470CC" w:rsidP="006470CC">
      <w:pPr>
        <w:pStyle w:val="a3"/>
        <w:numPr>
          <w:ilvl w:val="1"/>
          <w:numId w:val="4"/>
        </w:numPr>
        <w:tabs>
          <w:tab w:val="left" w:pos="1021"/>
          <w:tab w:val="left" w:pos="1418"/>
          <w:tab w:val="left" w:pos="1814"/>
        </w:tabs>
        <w:spacing w:line="276" w:lineRule="auto"/>
        <w:jc w:val="thaiDistribute"/>
        <w:rPr>
          <w:rFonts w:ascii="TH SarabunIT๙" w:hAnsi="TH SarabunIT๙" w:cs="TH SarabunIT๙"/>
          <w:szCs w:val="32"/>
        </w:rPr>
      </w:pPr>
      <w:r w:rsidRPr="0015025F">
        <w:rPr>
          <w:rFonts w:ascii="TH SarabunPSK" w:hAnsi="TH SarabunPSK" w:cs="TH SarabunPSK" w:hint="cs"/>
          <w:szCs w:val="32"/>
          <w:cs/>
        </w:rPr>
        <w:t>การใช้</w:t>
      </w:r>
      <w:proofErr w:type="spellStart"/>
      <w:r w:rsidRPr="0015025F">
        <w:rPr>
          <w:rFonts w:ascii="TH SarabunPSK" w:hAnsi="TH SarabunPSK" w:cs="TH SarabunPSK" w:hint="cs"/>
          <w:szCs w:val="32"/>
          <w:cs/>
        </w:rPr>
        <w:t>สุนทรีย</w:t>
      </w:r>
      <w:proofErr w:type="spellEnd"/>
      <w:r w:rsidRPr="0015025F">
        <w:rPr>
          <w:rFonts w:ascii="TH SarabunPSK" w:hAnsi="TH SarabunPSK" w:cs="TH SarabunPSK" w:hint="cs"/>
          <w:szCs w:val="32"/>
          <w:cs/>
        </w:rPr>
        <w:t>สนทนา ในครอบครัวเป็นเครื่องมือ นำไปสู่การเรียนรู้การทำความเข้าใจตนเองและผู้อื่นมากขึ้น</w:t>
      </w:r>
      <w:r w:rsidRPr="0015025F">
        <w:rPr>
          <w:rFonts w:ascii="TH SarabunPSK" w:hAnsi="TH SarabunPSK" w:cs="TH SarabunPSK"/>
          <w:szCs w:val="32"/>
        </w:rPr>
        <w:t xml:space="preserve">   </w:t>
      </w:r>
      <w:r w:rsidRPr="0015025F">
        <w:rPr>
          <w:rFonts w:ascii="TH SarabunPSK" w:hAnsi="TH SarabunPSK" w:cs="TH SarabunPSK" w:hint="cs"/>
          <w:szCs w:val="32"/>
          <w:cs/>
        </w:rPr>
        <w:t>โดยมีระบบครอบครัวเสมือนเป็นสถานการณ์ที่กระตุ้นให้มีการใช้</w:t>
      </w:r>
      <w:proofErr w:type="spellStart"/>
      <w:r w:rsidRPr="0015025F">
        <w:rPr>
          <w:rFonts w:ascii="TH SarabunPSK" w:hAnsi="TH SarabunPSK" w:cs="TH SarabunPSK" w:hint="cs"/>
          <w:szCs w:val="32"/>
          <w:cs/>
        </w:rPr>
        <w:t>สุนทรีย</w:t>
      </w:r>
      <w:proofErr w:type="spellEnd"/>
      <w:r w:rsidRPr="0015025F">
        <w:rPr>
          <w:rFonts w:ascii="TH SarabunPSK" w:hAnsi="TH SarabunPSK" w:cs="TH SarabunPSK" w:hint="cs"/>
          <w:szCs w:val="32"/>
          <w:cs/>
        </w:rPr>
        <w:t>สนทนามากขึ้น ทำให้บุคลากรทุกคนในองค์กรสามารถเรียนรู้ร่วมกันได้</w:t>
      </w:r>
    </w:p>
    <w:p w:rsidR="00214F09" w:rsidRPr="004E331F" w:rsidRDefault="00214F09"/>
    <w:sectPr w:rsidR="00214F09" w:rsidRPr="004E33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D00F2"/>
    <w:multiLevelType w:val="hybridMultilevel"/>
    <w:tmpl w:val="42AADC2C"/>
    <w:lvl w:ilvl="0" w:tplc="40E62AAC">
      <w:start w:val="1"/>
      <w:numFmt w:val="decimal"/>
      <w:lvlText w:val="%1."/>
      <w:lvlJc w:val="left"/>
      <w:pPr>
        <w:ind w:left="1353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F4D0E6A"/>
    <w:multiLevelType w:val="hybridMultilevel"/>
    <w:tmpl w:val="243EE6BA"/>
    <w:lvl w:ilvl="0" w:tplc="D8049290">
      <w:start w:val="1"/>
      <w:numFmt w:val="decimal"/>
      <w:lvlText w:val="%1."/>
      <w:lvlJc w:val="left"/>
      <w:pPr>
        <w:ind w:left="720" w:hanging="360"/>
      </w:pPr>
      <w:rPr>
        <w:rFonts w:hint="default"/>
        <w:sz w:val="96"/>
        <w:szCs w:val="160"/>
      </w:rPr>
    </w:lvl>
    <w:lvl w:ilvl="1" w:tplc="ECE827F8">
      <w:start w:val="1"/>
      <w:numFmt w:val="decimal"/>
      <w:lvlText w:val="%2."/>
      <w:lvlJc w:val="left"/>
      <w:pPr>
        <w:ind w:left="1440" w:hanging="360"/>
      </w:pPr>
      <w:rPr>
        <w:rFonts w:hint="default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13B8D"/>
    <w:multiLevelType w:val="hybridMultilevel"/>
    <w:tmpl w:val="03E48B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4418F"/>
    <w:multiLevelType w:val="hybridMultilevel"/>
    <w:tmpl w:val="0BB436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A4189F78">
      <w:start w:val="1"/>
      <w:numFmt w:val="decimal"/>
      <w:lvlText w:val="%2)"/>
      <w:lvlJc w:val="left"/>
      <w:pPr>
        <w:ind w:left="2070" w:hanging="99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82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CE"/>
    <w:rsid w:val="000D1458"/>
    <w:rsid w:val="00185CCE"/>
    <w:rsid w:val="00214F09"/>
    <w:rsid w:val="004E331F"/>
    <w:rsid w:val="0064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C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331F"/>
    <w:pPr>
      <w:ind w:left="720"/>
    </w:pPr>
    <w:rPr>
      <w:rFonts w:ascii="Angsana New" w:hAnsi="Angsana New"/>
      <w:sz w:val="32"/>
      <w:szCs w:val="40"/>
    </w:rPr>
  </w:style>
  <w:style w:type="character" w:customStyle="1" w:styleId="a4">
    <w:name w:val="รายการย่อหน้า อักขระ"/>
    <w:link w:val="a3"/>
    <w:uiPriority w:val="34"/>
    <w:rsid w:val="004E331F"/>
    <w:rPr>
      <w:rFonts w:ascii="Angsana New" w:eastAsia="Times New Roman" w:hAnsi="Angsana New" w:cs="Angsan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C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331F"/>
    <w:pPr>
      <w:ind w:left="720"/>
    </w:pPr>
    <w:rPr>
      <w:rFonts w:ascii="Angsana New" w:hAnsi="Angsana New"/>
      <w:sz w:val="32"/>
      <w:szCs w:val="40"/>
    </w:rPr>
  </w:style>
  <w:style w:type="character" w:customStyle="1" w:styleId="a4">
    <w:name w:val="รายการย่อหน้า อักขระ"/>
    <w:link w:val="a3"/>
    <w:uiPriority w:val="34"/>
    <w:rsid w:val="004E331F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4E370-A97F-43D5-934B-422EC0AA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2019-07-21T03:28:00Z</cp:lastPrinted>
  <dcterms:created xsi:type="dcterms:W3CDTF">2019-07-21T03:16:00Z</dcterms:created>
  <dcterms:modified xsi:type="dcterms:W3CDTF">2019-07-21T03:28:00Z</dcterms:modified>
</cp:coreProperties>
</file>